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ind w:left="6020" w:hanging="0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Esordienti</w:t>
      </w:r>
      <w:r>
        <w:rPr>
          <w:rFonts w:eastAsia="Trebuchet MS" w:ascii="Trebuchet MS" w:hAnsi="Trebuchet MS"/>
          <w:b/>
          <w:sz w:val="24"/>
          <w:u w:val="single"/>
        </w:rPr>
        <w:t xml:space="preserve"> Fair Play 2021 - NUORO</w:t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58"/>
        <w:gridCol w:w="300"/>
        <w:gridCol w:w="3322"/>
        <w:gridCol w:w="39"/>
        <w:gridCol w:w="321"/>
        <w:gridCol w:w="1472"/>
        <w:gridCol w:w="39"/>
        <w:gridCol w:w="4021"/>
        <w:gridCol w:w="39"/>
        <w:gridCol w:w="1959"/>
        <w:gridCol w:w="42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jc w:val="center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5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Pol. Puri e Forti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3488869069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 Solitudine -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 </w:t>
            </w:r>
            <w:r>
              <w:rPr>
                <w:rFonts w:ascii="Trebuchet MS" w:hAnsi="Trebuchet MS"/>
                <w:sz w:val="20"/>
                <w:szCs w:val="20"/>
              </w:rPr>
              <w:t>Via Antonio Gramsci 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Nuoro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Domenica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10.00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Gs Polisport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3519903321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Campo CSEN "Chichitto Zuddas" - Viale Costituzione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Nuoro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17.00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Asd Pizzinnos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3472909650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Sertinu 1 – Via dello Sport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Macomer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Domenica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10.00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Soc. Folgore Polisportiva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3493672379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Chiccu Galante - Via V. Emanuele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Mamoiada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Domenica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10.00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Asd Fonni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3493837535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Peppino Mulas – Via XXV Aprile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Fonni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cstheme="minorHAnsi" w:ascii="Trebuchet MS" w:hAnsi="Trebuchet MS"/>
                <w:sz w:val="20"/>
                <w:szCs w:val="20"/>
              </w:rPr>
              <w:t>16.00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Pol Dorgalese asd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3397593634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Osolai – Via Mazzola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Dorgalese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4d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LibreOffice/7.0.3.1$Windows_X86_64 LibreOffice_project/d7547858d014d4cf69878db179d326fc3483e082</Application>
  <Pages>1</Pages>
  <Words>117</Words>
  <Characters>583</Characters>
  <CharactersWithSpaces>645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2021-05-19T21:12:00Z</dcterms:created>
  <dc:creator>Utente</dc:creator>
  <dc:description/>
  <dc:language>it-IT</dc:language>
  <cp:lastModifiedBy/>
  <dcterms:modified xsi:type="dcterms:W3CDTF">2021-05-20T09:50:18Z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